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51ECF" w:rsidTr="00851ECF">
        <w:tc>
          <w:tcPr>
            <w:tcW w:w="4788" w:type="dxa"/>
          </w:tcPr>
          <w:p w:rsidR="00851ECF" w:rsidRDefault="006C22A3">
            <w:r>
              <w:t>scope change</w:t>
            </w:r>
          </w:p>
        </w:tc>
        <w:tc>
          <w:tcPr>
            <w:tcW w:w="4788" w:type="dxa"/>
          </w:tcPr>
          <w:p w:rsidR="00851ECF" w:rsidRDefault="006C22A3">
            <w:r>
              <w:t>Scope change</w:t>
            </w:r>
          </w:p>
        </w:tc>
      </w:tr>
      <w:tr w:rsidR="00851ECF" w:rsidTr="00851ECF">
        <w:tc>
          <w:tcPr>
            <w:tcW w:w="4788" w:type="dxa"/>
          </w:tcPr>
          <w:p w:rsidR="00851ECF" w:rsidRDefault="006C22A3">
            <w:r>
              <w:t>Scope change</w:t>
            </w:r>
          </w:p>
        </w:tc>
        <w:tc>
          <w:tcPr>
            <w:tcW w:w="4788" w:type="dxa"/>
          </w:tcPr>
          <w:p w:rsidR="00851ECF" w:rsidRDefault="006C22A3">
            <w:r>
              <w:t>Scope c</w:t>
            </w:r>
            <w:bookmarkStart w:id="0" w:name="_GoBack"/>
            <w:bookmarkEnd w:id="0"/>
            <w:r>
              <w:t>hange</w:t>
            </w:r>
          </w:p>
        </w:tc>
      </w:tr>
      <w:tr w:rsidR="00851ECF" w:rsidTr="00851ECF">
        <w:tc>
          <w:tcPr>
            <w:tcW w:w="4788" w:type="dxa"/>
          </w:tcPr>
          <w:p w:rsidR="00851ECF" w:rsidRDefault="006C22A3">
            <w:r>
              <w:t>Scope Change</w:t>
            </w:r>
          </w:p>
        </w:tc>
        <w:tc>
          <w:tcPr>
            <w:tcW w:w="4788" w:type="dxa"/>
          </w:tcPr>
          <w:p w:rsidR="00851ECF" w:rsidRDefault="006C22A3">
            <w:r>
              <w:t>Scope change</w:t>
            </w:r>
          </w:p>
        </w:tc>
      </w:tr>
      <w:tr w:rsidR="00851ECF" w:rsidTr="00851ECF">
        <w:tc>
          <w:tcPr>
            <w:tcW w:w="4788" w:type="dxa"/>
          </w:tcPr>
          <w:p w:rsidR="00851ECF" w:rsidRDefault="006C22A3">
            <w:r>
              <w:t>Scope Changes</w:t>
            </w:r>
          </w:p>
        </w:tc>
        <w:tc>
          <w:tcPr>
            <w:tcW w:w="4788" w:type="dxa"/>
          </w:tcPr>
          <w:p w:rsidR="00851ECF" w:rsidRDefault="006C22A3">
            <w:r>
              <w:t>Scope change</w:t>
            </w:r>
          </w:p>
        </w:tc>
      </w:tr>
      <w:tr w:rsidR="00DC7453" w:rsidTr="00851ECF">
        <w:tc>
          <w:tcPr>
            <w:tcW w:w="4788" w:type="dxa"/>
          </w:tcPr>
          <w:p w:rsidR="00DC7453" w:rsidRDefault="00DC7453">
            <w:r>
              <w:t>WBS</w:t>
            </w:r>
          </w:p>
        </w:tc>
        <w:tc>
          <w:tcPr>
            <w:tcW w:w="4788" w:type="dxa"/>
          </w:tcPr>
          <w:p w:rsidR="00DC7453" w:rsidRDefault="00DC7453">
            <w:r>
              <w:t>WBS</w:t>
            </w:r>
          </w:p>
        </w:tc>
      </w:tr>
    </w:tbl>
    <w:p w:rsidR="00456FEA" w:rsidRDefault="00DC7453"/>
    <w:sectPr w:rsidR="0045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CF"/>
    <w:rsid w:val="00172281"/>
    <w:rsid w:val="00332D64"/>
    <w:rsid w:val="006C22A3"/>
    <w:rsid w:val="006F5BBD"/>
    <w:rsid w:val="00851ECF"/>
    <w:rsid w:val="00D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qFormat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table" w:styleId="TableGrid">
    <w:name w:val="Table Grid"/>
    <w:basedOn w:val="TableNormal"/>
    <w:uiPriority w:val="59"/>
    <w:rsid w:val="0085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qFormat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table" w:styleId="TableGrid">
    <w:name w:val="Table Grid"/>
    <w:basedOn w:val="TableNormal"/>
    <w:uiPriority w:val="59"/>
    <w:rsid w:val="0085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Ray Wagner</dc:creator>
  <cp:lastModifiedBy>Engineering Team</cp:lastModifiedBy>
  <cp:revision>3</cp:revision>
  <dcterms:created xsi:type="dcterms:W3CDTF">2013-07-14T23:01:00Z</dcterms:created>
  <dcterms:modified xsi:type="dcterms:W3CDTF">2013-07-15T00:12:00Z</dcterms:modified>
</cp:coreProperties>
</file>