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8E" w:rsidRDefault="000B548E" w:rsidP="000B548E">
      <w:r>
        <w:t>2. Richter was not entitled to the habeas relief ordered by the Ninth Circuit. Pp. 10–24.</w:t>
      </w:r>
    </w:p>
    <w:p w:rsidR="000B548E" w:rsidRDefault="000B548E" w:rsidP="000B548E">
      <w:r>
        <w:t>(a) That court failed to accord the required deference to the decision of a state court adjudicating the same claims later presented in</w:t>
      </w:r>
      <w:r>
        <w:t xml:space="preserve"> </w:t>
      </w:r>
      <w:r>
        <w:t>the federal habeas petition. Its opinion shows an improper understanding of §2254(d)’s unreasonableness standard and operation in</w:t>
      </w:r>
      <w:r>
        <w:t xml:space="preserve"> </w:t>
      </w:r>
      <w:r>
        <w:t xml:space="preserve">the context of a Strickland claim. Asking whether the state court’s application of Strickland’s standard was unreasonable is different from asking whether defense counsel’s performance fell below that standard. Under AEDPA, a state court </w:t>
      </w:r>
      <w:proofErr w:type="gramStart"/>
      <w:r>
        <w:t>must be granted</w:t>
      </w:r>
      <w:proofErr w:type="gramEnd"/>
      <w:r>
        <w:t xml:space="preserve"> a deference and latitude that are not in operation in a case involving direct review under Strickland. A state court’s determination that a claim lacks merit precludes federal habeas relief so long as “fair-minded jurists could disagree” on the correctness of that decision. </w:t>
      </w:r>
      <w:proofErr w:type="gramStart"/>
      <w:r>
        <w:t xml:space="preserve">Yarborough v. </w:t>
      </w:r>
      <w:bookmarkStart w:id="0" w:name="_GoBack"/>
      <w:bookmarkEnd w:id="0"/>
      <w:r>
        <w:t>Alvarado, 541 U. S. 652, 664.</w:t>
      </w:r>
      <w:proofErr w:type="gramEnd"/>
      <w:r>
        <w:t xml:space="preserve"> </w:t>
      </w:r>
      <w:proofErr w:type="gramStart"/>
      <w:r>
        <w:t>And</w:t>
      </w:r>
      <w:proofErr w:type="gramEnd"/>
      <w:r>
        <w:t xml:space="preserve"> the more general the rule being</w:t>
      </w:r>
      <w:r>
        <w:t xml:space="preserve"> </w:t>
      </w:r>
      <w:r>
        <w:t>considered, “the more leeway courts have in reaching outcomes in</w:t>
      </w:r>
      <w:r>
        <w:t xml:space="preserve"> </w:t>
      </w:r>
      <w:r>
        <w:t>ca</w:t>
      </w:r>
      <w:r>
        <w:t xml:space="preserve">se-by-case determinations.” </w:t>
      </w:r>
      <w:r>
        <w:t>The Ninth Circuit explicitly conducted a de novo review and found a Strickland violation; it then declared without further explanation that the state court’s contrary decision was unreasonable. But §2254(d) requires a habeas court to</w:t>
      </w:r>
      <w:r>
        <w:t xml:space="preserve"> </w:t>
      </w:r>
      <w:r>
        <w:t>determine what arguments or theories supported, or could have supported, the state-court decision; and then to ask whether it is possible</w:t>
      </w:r>
      <w:r>
        <w:t xml:space="preserve"> </w:t>
      </w:r>
      <w:r>
        <w:t>fair-minded jurists could disagree that those arguments or theories</w:t>
      </w:r>
      <w:r>
        <w:t xml:space="preserve"> </w:t>
      </w:r>
      <w:r>
        <w:t xml:space="preserve">are inconsistent with a prior decision of this Court. AEDPA’s unreasonableness standard is not a test of the confidence of a federal habeas court in the conclusion it would reach as a de novo matter. Even a strong case for relief does </w:t>
      </w:r>
      <w:proofErr w:type="gramStart"/>
      <w:r>
        <w:t>not make the state court’s contrary conclusion unreasonable</w:t>
      </w:r>
      <w:proofErr w:type="gramEnd"/>
      <w:r>
        <w:t xml:space="preserve">. Section 2254(d) </w:t>
      </w:r>
      <w:proofErr w:type="gramStart"/>
      <w:r>
        <w:t>is designed</w:t>
      </w:r>
      <w:proofErr w:type="gramEnd"/>
      <w:r>
        <w:t xml:space="preserve"> to confirm that</w:t>
      </w:r>
      <w:r>
        <w:t xml:space="preserve"> </w:t>
      </w:r>
      <w:r>
        <w:t xml:space="preserve">state courts are the principal forum for asserting constitutional challenges to state convictions. Pp. 10–14. </w:t>
      </w:r>
    </w:p>
    <w:p w:rsidR="000B548E" w:rsidRDefault="000B548E" w:rsidP="000B548E">
      <w:r>
        <w:t>(b) The Ninth Circuit erred in concluding that Richter demonstrated an unreasonable application of Strickland by the state court.</w:t>
      </w:r>
      <w:r>
        <w:t xml:space="preserve"> </w:t>
      </w:r>
      <w:r>
        <w:t xml:space="preserve">Pp. 14–23. </w:t>
      </w:r>
    </w:p>
    <w:p w:rsidR="00456FEA" w:rsidRDefault="000B548E" w:rsidP="000B548E">
      <w:r>
        <w:t>(1) Richter could have secured relief in state court only by</w:t>
      </w:r>
      <w:r>
        <w:t xml:space="preserve"> </w:t>
      </w:r>
      <w:r>
        <w:t>showing both that his counsel provided deficient assistance and that</w:t>
      </w:r>
      <w:r>
        <w:t xml:space="preserve"> </w:t>
      </w:r>
      <w:r>
        <w:t>prejudice resulted. To be deficient, counsel’s representation must</w:t>
      </w:r>
      <w:r>
        <w:t xml:space="preserve"> </w:t>
      </w:r>
      <w:r>
        <w:t xml:space="preserve">have fallen “below an objective standard of reasonableness,” Strickland, 466 U. S., at 688; and there is a “strong presumption” that counsel’s representation is within the “wide range” of reasonable professional assistance, id., at 689. </w:t>
      </w:r>
    </w:p>
    <w:sectPr w:rsidR="00456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8E"/>
    <w:rsid w:val="00056B94"/>
    <w:rsid w:val="000B548E"/>
    <w:rsid w:val="00172281"/>
    <w:rsid w:val="002A25C0"/>
    <w:rsid w:val="00332D64"/>
    <w:rsid w:val="004B5C8C"/>
    <w:rsid w:val="006F5BBD"/>
    <w:rsid w:val="00737C85"/>
    <w:rsid w:val="0084229B"/>
    <w:rsid w:val="009321CA"/>
    <w:rsid w:val="00D1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5C"/>
  </w:style>
  <w:style w:type="paragraph" w:styleId="Heading1">
    <w:name w:val="heading 1"/>
    <w:basedOn w:val="Normal"/>
    <w:next w:val="Normal"/>
    <w:link w:val="Heading1Char"/>
    <w:uiPriority w:val="9"/>
    <w:qFormat/>
    <w:rsid w:val="00D17A5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A5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A5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A5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A5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A5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A5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A5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A5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Underline">
    <w:name w:val="BoldUnderline"/>
    <w:basedOn w:val="Normal"/>
    <w:link w:val="BoldUnderlineChar"/>
    <w:rsid w:val="00332D64"/>
    <w:pPr>
      <w:spacing w:after="0"/>
      <w:jc w:val="right"/>
    </w:pPr>
    <w:rPr>
      <w:rFonts w:ascii="Gadugi" w:hAnsi="Gadugi"/>
      <w:b/>
      <w:i/>
      <w:sz w:val="20"/>
      <w:u w:val="single"/>
    </w:rPr>
  </w:style>
  <w:style w:type="character" w:customStyle="1" w:styleId="BoldUnderlineChar">
    <w:name w:val="BoldUnderline Char"/>
    <w:basedOn w:val="DefaultParagraphFont"/>
    <w:link w:val="BoldUnderline"/>
    <w:rsid w:val="00332D64"/>
    <w:rPr>
      <w:rFonts w:ascii="Gadugi" w:hAnsi="Gadugi"/>
      <w:b/>
      <w:i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7A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A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A5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A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A5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A5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A5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A5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A5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17A5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A5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A5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7A5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17A5C"/>
    <w:rPr>
      <w:b/>
      <w:bCs/>
    </w:rPr>
  </w:style>
  <w:style w:type="character" w:styleId="Emphasis">
    <w:name w:val="Emphasis"/>
    <w:uiPriority w:val="20"/>
    <w:qFormat/>
    <w:rsid w:val="00D17A5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17A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7A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17A5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17A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A5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A5C"/>
    <w:rPr>
      <w:b/>
      <w:bCs/>
      <w:i/>
      <w:iCs/>
    </w:rPr>
  </w:style>
  <w:style w:type="character" w:styleId="SubtleEmphasis">
    <w:name w:val="Subtle Emphasis"/>
    <w:uiPriority w:val="19"/>
    <w:qFormat/>
    <w:rsid w:val="00D17A5C"/>
    <w:rPr>
      <w:i/>
      <w:iCs/>
    </w:rPr>
  </w:style>
  <w:style w:type="character" w:styleId="IntenseEmphasis">
    <w:name w:val="Intense Emphasis"/>
    <w:uiPriority w:val="21"/>
    <w:qFormat/>
    <w:rsid w:val="00D17A5C"/>
    <w:rPr>
      <w:b/>
      <w:bCs/>
    </w:rPr>
  </w:style>
  <w:style w:type="character" w:styleId="SubtleReference">
    <w:name w:val="Subtle Reference"/>
    <w:uiPriority w:val="31"/>
    <w:qFormat/>
    <w:rsid w:val="00D17A5C"/>
    <w:rPr>
      <w:smallCaps/>
    </w:rPr>
  </w:style>
  <w:style w:type="character" w:styleId="IntenseReference">
    <w:name w:val="Intense Reference"/>
    <w:uiPriority w:val="32"/>
    <w:qFormat/>
    <w:rsid w:val="00D17A5C"/>
    <w:rPr>
      <w:smallCaps/>
      <w:spacing w:val="5"/>
      <w:u w:val="single"/>
    </w:rPr>
  </w:style>
  <w:style w:type="character" w:styleId="BookTitle">
    <w:name w:val="Book Title"/>
    <w:uiPriority w:val="33"/>
    <w:qFormat/>
    <w:rsid w:val="00D17A5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A5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5C"/>
  </w:style>
  <w:style w:type="paragraph" w:styleId="Heading1">
    <w:name w:val="heading 1"/>
    <w:basedOn w:val="Normal"/>
    <w:next w:val="Normal"/>
    <w:link w:val="Heading1Char"/>
    <w:uiPriority w:val="9"/>
    <w:qFormat/>
    <w:rsid w:val="00D17A5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A5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A5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A5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A5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A5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A5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A5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A5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Underline">
    <w:name w:val="BoldUnderline"/>
    <w:basedOn w:val="Normal"/>
    <w:link w:val="BoldUnderlineChar"/>
    <w:rsid w:val="00332D64"/>
    <w:pPr>
      <w:spacing w:after="0"/>
      <w:jc w:val="right"/>
    </w:pPr>
    <w:rPr>
      <w:rFonts w:ascii="Gadugi" w:hAnsi="Gadugi"/>
      <w:b/>
      <w:i/>
      <w:sz w:val="20"/>
      <w:u w:val="single"/>
    </w:rPr>
  </w:style>
  <w:style w:type="character" w:customStyle="1" w:styleId="BoldUnderlineChar">
    <w:name w:val="BoldUnderline Char"/>
    <w:basedOn w:val="DefaultParagraphFont"/>
    <w:link w:val="BoldUnderline"/>
    <w:rsid w:val="00332D64"/>
    <w:rPr>
      <w:rFonts w:ascii="Gadugi" w:hAnsi="Gadugi"/>
      <w:b/>
      <w:i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7A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A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A5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A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A5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A5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A5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A5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A5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17A5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A5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A5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7A5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17A5C"/>
    <w:rPr>
      <w:b/>
      <w:bCs/>
    </w:rPr>
  </w:style>
  <w:style w:type="character" w:styleId="Emphasis">
    <w:name w:val="Emphasis"/>
    <w:uiPriority w:val="20"/>
    <w:qFormat/>
    <w:rsid w:val="00D17A5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17A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7A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17A5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17A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A5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A5C"/>
    <w:rPr>
      <w:b/>
      <w:bCs/>
      <w:i/>
      <w:iCs/>
    </w:rPr>
  </w:style>
  <w:style w:type="character" w:styleId="SubtleEmphasis">
    <w:name w:val="Subtle Emphasis"/>
    <w:uiPriority w:val="19"/>
    <w:qFormat/>
    <w:rsid w:val="00D17A5C"/>
    <w:rPr>
      <w:i/>
      <w:iCs/>
    </w:rPr>
  </w:style>
  <w:style w:type="character" w:styleId="IntenseEmphasis">
    <w:name w:val="Intense Emphasis"/>
    <w:uiPriority w:val="21"/>
    <w:qFormat/>
    <w:rsid w:val="00D17A5C"/>
    <w:rPr>
      <w:b/>
      <w:bCs/>
    </w:rPr>
  </w:style>
  <w:style w:type="character" w:styleId="SubtleReference">
    <w:name w:val="Subtle Reference"/>
    <w:uiPriority w:val="31"/>
    <w:qFormat/>
    <w:rsid w:val="00D17A5C"/>
    <w:rPr>
      <w:smallCaps/>
    </w:rPr>
  </w:style>
  <w:style w:type="character" w:styleId="IntenseReference">
    <w:name w:val="Intense Reference"/>
    <w:uiPriority w:val="32"/>
    <w:qFormat/>
    <w:rsid w:val="00D17A5C"/>
    <w:rPr>
      <w:smallCaps/>
      <w:spacing w:val="5"/>
      <w:u w:val="single"/>
    </w:rPr>
  </w:style>
  <w:style w:type="character" w:styleId="BookTitle">
    <w:name w:val="Book Title"/>
    <w:uiPriority w:val="33"/>
    <w:qFormat/>
    <w:rsid w:val="00D17A5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A5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4BC1501-483F-4446-92EE-5E22F6AD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Ray Wagner</dc:creator>
  <cp:lastModifiedBy>H. Ray Wagner</cp:lastModifiedBy>
  <cp:revision>1</cp:revision>
  <dcterms:created xsi:type="dcterms:W3CDTF">2013-07-14T22:50:00Z</dcterms:created>
  <dcterms:modified xsi:type="dcterms:W3CDTF">2013-07-14T22:54:00Z</dcterms:modified>
</cp:coreProperties>
</file>