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B9" w:rsidRDefault="00180B3A" w:rsidP="001F12B9">
      <w:pPr>
        <w:pStyle w:val="Header"/>
        <w:jc w:val="center"/>
        <w:rPr>
          <w:rFonts w:ascii="Franklin Gothic Medium Cond" w:hAnsi="Franklin Gothic Medium Cond"/>
          <w:sz w:val="48"/>
          <w:szCs w:val="48"/>
          <w:u w:val="single"/>
        </w:rPr>
      </w:pPr>
      <w:bookmarkStart w:id="0" w:name="_GoBack"/>
      <w:bookmarkEnd w:id="0"/>
      <w:r>
        <w:rPr>
          <w:rFonts w:ascii="Franklin Gothic Medium Cond" w:hAnsi="Franklin Gothic Medium Cond"/>
          <w:sz w:val="48"/>
          <w:szCs w:val="48"/>
          <w:u w:val="single"/>
        </w:rPr>
        <w:t xml:space="preserve">March </w:t>
      </w:r>
      <w:r w:rsidR="00994A1F">
        <w:rPr>
          <w:rFonts w:ascii="Franklin Gothic Medium Cond" w:hAnsi="Franklin Gothic Medium Cond"/>
          <w:sz w:val="48"/>
          <w:szCs w:val="48"/>
          <w:u w:val="single"/>
        </w:rPr>
        <w:t>2013</w:t>
      </w:r>
      <w:r w:rsidR="001F12B9" w:rsidRPr="003960F4">
        <w:rPr>
          <w:rFonts w:ascii="Franklin Gothic Medium Cond" w:hAnsi="Franklin Gothic Medium Cond"/>
          <w:sz w:val="48"/>
          <w:szCs w:val="48"/>
          <w:u w:val="single"/>
        </w:rPr>
        <w:t xml:space="preserve"> Newsletter</w:t>
      </w:r>
    </w:p>
    <w:p w:rsidR="00DD2628" w:rsidRPr="002E7C6E" w:rsidRDefault="00DD2628" w:rsidP="002E7C6E">
      <w:pPr>
        <w:jc w:val="center"/>
        <w:rPr>
          <w:b/>
          <w:color w:val="FF0000"/>
          <w:sz w:val="20"/>
          <w:szCs w:val="20"/>
        </w:rPr>
      </w:pPr>
    </w:p>
    <w:p w:rsidR="005061CB" w:rsidRPr="006B79D5" w:rsidRDefault="005061CB" w:rsidP="002E7C6E">
      <w:pPr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6B79D5">
        <w:rPr>
          <w:rFonts w:ascii="Century Gothic" w:hAnsi="Century Gothic"/>
          <w:b/>
          <w:color w:val="FF0000"/>
          <w:sz w:val="22"/>
          <w:szCs w:val="22"/>
        </w:rPr>
        <w:t>**</w:t>
      </w:r>
      <w:r w:rsidR="00C9723D" w:rsidRPr="006B79D5">
        <w:rPr>
          <w:rFonts w:ascii="Century Gothic" w:hAnsi="Century Gothic"/>
          <w:b/>
          <w:color w:val="FF0000"/>
          <w:sz w:val="22"/>
          <w:szCs w:val="22"/>
        </w:rPr>
        <w:t>Old Dominion University</w:t>
      </w:r>
      <w:r w:rsidRPr="006B79D5">
        <w:rPr>
          <w:rFonts w:ascii="Century Gothic" w:hAnsi="Century Gothic"/>
          <w:b/>
          <w:color w:val="FF0000"/>
          <w:sz w:val="22"/>
          <w:szCs w:val="22"/>
        </w:rPr>
        <w:t xml:space="preserve"> is recognized by the </w:t>
      </w:r>
      <w:r w:rsidR="004844AA">
        <w:rPr>
          <w:rFonts w:ascii="Century Gothic" w:hAnsi="Century Gothic"/>
          <w:b/>
          <w:color w:val="FF0000"/>
          <w:sz w:val="22"/>
          <w:szCs w:val="22"/>
        </w:rPr>
        <w:t>COMPANY</w:t>
      </w:r>
      <w:r w:rsidRPr="006B79D5">
        <w:rPr>
          <w:rFonts w:ascii="Century Gothic" w:hAnsi="Century Gothic"/>
          <w:b/>
          <w:color w:val="FF0000"/>
          <w:sz w:val="22"/>
          <w:szCs w:val="22"/>
        </w:rPr>
        <w:t xml:space="preserve"> Tuition</w:t>
      </w:r>
      <w:r w:rsidR="0047094F" w:rsidRPr="006B79D5">
        <w:rPr>
          <w:rFonts w:ascii="Century Gothic" w:hAnsi="Century Gothic"/>
          <w:b/>
          <w:color w:val="FF0000"/>
          <w:sz w:val="22"/>
          <w:szCs w:val="22"/>
        </w:rPr>
        <w:t xml:space="preserve"> </w:t>
      </w:r>
      <w:r w:rsidRPr="006B79D5">
        <w:rPr>
          <w:rFonts w:ascii="Century Gothic" w:hAnsi="Century Gothic"/>
          <w:b/>
          <w:color w:val="FF0000"/>
          <w:sz w:val="22"/>
          <w:szCs w:val="22"/>
        </w:rPr>
        <w:t xml:space="preserve">Assistance Program </w:t>
      </w:r>
      <w:r w:rsidR="004844AA">
        <w:rPr>
          <w:rFonts w:ascii="Century Gothic" w:hAnsi="Century Gothic"/>
          <w:b/>
          <w:color w:val="FF0000"/>
          <w:sz w:val="22"/>
          <w:szCs w:val="22"/>
        </w:rPr>
        <w:t>**</w:t>
      </w:r>
    </w:p>
    <w:p w:rsidR="002E7C6E" w:rsidRDefault="00B76B63" w:rsidP="00A70FFC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Contact</w:t>
      </w:r>
      <w:r w:rsidRPr="006B79D5">
        <w:rPr>
          <w:rFonts w:ascii="Century Gothic" w:hAnsi="Century Gothic"/>
          <w:sz w:val="22"/>
          <w:szCs w:val="22"/>
        </w:rPr>
        <w:t xml:space="preserve"> </w:t>
      </w:r>
      <w:r w:rsidR="00D5614A">
        <w:rPr>
          <w:rFonts w:ascii="Century Gothic" w:hAnsi="Century Gothic"/>
          <w:sz w:val="22"/>
          <w:szCs w:val="22"/>
        </w:rPr>
        <w:t>Ray Wagner</w:t>
      </w:r>
      <w:r w:rsidRPr="006B79D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at</w:t>
      </w:r>
      <w:r w:rsidRPr="006B79D5">
        <w:rPr>
          <w:rFonts w:ascii="Century Gothic" w:hAnsi="Century Gothic"/>
          <w:sz w:val="22"/>
          <w:szCs w:val="22"/>
        </w:rPr>
        <w:t xml:space="preserve"> </w:t>
      </w:r>
      <w:r w:rsidR="004844AA">
        <w:rPr>
          <w:rFonts w:ascii="Century Gothic" w:hAnsi="Century Gothic"/>
          <w:sz w:val="22"/>
          <w:szCs w:val="22"/>
        </w:rPr>
        <w:t>555-555-5555</w:t>
      </w:r>
      <w:r w:rsidRPr="006B79D5">
        <w:rPr>
          <w:rFonts w:ascii="Century Gothic" w:hAnsi="Century Gothic"/>
          <w:sz w:val="22"/>
          <w:szCs w:val="22"/>
        </w:rPr>
        <w:t xml:space="preserve"> </w:t>
      </w:r>
      <w:r w:rsidR="009E0BD8">
        <w:rPr>
          <w:rFonts w:ascii="Century Gothic" w:hAnsi="Century Gothic"/>
          <w:sz w:val="22"/>
          <w:szCs w:val="22"/>
        </w:rPr>
        <w:t xml:space="preserve">or email at </w:t>
      </w:r>
      <w:r w:rsidR="00D5614A">
        <w:rPr>
          <w:rFonts w:ascii="Century Gothic" w:hAnsi="Century Gothic"/>
          <w:sz w:val="22"/>
          <w:szCs w:val="22"/>
        </w:rPr>
        <w:t>ray</w:t>
      </w:r>
      <w:r w:rsidR="009E0BD8" w:rsidRPr="009E0BD8">
        <w:rPr>
          <w:rFonts w:ascii="Century Gothic" w:hAnsi="Century Gothic"/>
          <w:sz w:val="22"/>
          <w:szCs w:val="22"/>
        </w:rPr>
        <w:t>@</w:t>
      </w:r>
      <w:r w:rsidR="004844AA">
        <w:rPr>
          <w:rFonts w:ascii="Century Gothic" w:hAnsi="Century Gothic"/>
          <w:sz w:val="22"/>
          <w:szCs w:val="22"/>
        </w:rPr>
        <w:t>companyname</w:t>
      </w:r>
      <w:r w:rsidR="009E0BD8" w:rsidRPr="009E0BD8">
        <w:rPr>
          <w:rFonts w:ascii="Century Gothic" w:hAnsi="Century Gothic"/>
          <w:sz w:val="22"/>
          <w:szCs w:val="22"/>
        </w:rPr>
        <w:t>.com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1016"/>
      </w:tblGrid>
      <w:tr w:rsidR="006A6DE2" w:rsidRPr="006238CB" w:rsidTr="006238CB">
        <w:trPr>
          <w:trHeight w:val="548"/>
          <w:jc w:val="center"/>
        </w:trPr>
        <w:tc>
          <w:tcPr>
            <w:tcW w:w="5000" w:type="pct"/>
            <w:vMerge w:val="restart"/>
            <w:shd w:val="clear" w:color="auto" w:fill="auto"/>
            <w:vAlign w:val="center"/>
          </w:tcPr>
          <w:p w:rsidR="006A6DE2" w:rsidRPr="006238CB" w:rsidRDefault="006A6DE2" w:rsidP="00994A1F">
            <w:pPr>
              <w:jc w:val="center"/>
              <w:rPr>
                <w:rFonts w:ascii="Franklin Gothic Medium Cond" w:hAnsi="Franklin Gothic Medium Cond"/>
                <w:sz w:val="48"/>
                <w:szCs w:val="48"/>
              </w:rPr>
            </w:pPr>
            <w:r w:rsidRPr="006238CB">
              <w:rPr>
                <w:rFonts w:ascii="Franklin Gothic Medium Cond" w:hAnsi="Franklin Gothic Medium Cond"/>
                <w:sz w:val="96"/>
                <w:szCs w:val="96"/>
              </w:rPr>
              <w:t xml:space="preserve"> </w:t>
            </w:r>
            <w:r w:rsidR="00180B3A" w:rsidRPr="006238CB">
              <w:rPr>
                <w:rFonts w:ascii="Franklin Gothic Medium Cond" w:hAnsi="Franklin Gothic Medium Cond"/>
                <w:sz w:val="96"/>
                <w:szCs w:val="96"/>
              </w:rPr>
              <w:t xml:space="preserve">Learn </w:t>
            </w:r>
            <w:r w:rsidRPr="006238CB">
              <w:rPr>
                <w:rFonts w:ascii="Franklin Gothic Medium Cond" w:hAnsi="Franklin Gothic Medium Cond"/>
                <w:sz w:val="96"/>
                <w:szCs w:val="96"/>
              </w:rPr>
              <w:t xml:space="preserve">Windows </w:t>
            </w:r>
            <w:r w:rsidR="00994A1F">
              <w:rPr>
                <w:rFonts w:ascii="Franklin Gothic Medium Cond" w:hAnsi="Franklin Gothic Medium Cond"/>
                <w:sz w:val="96"/>
                <w:szCs w:val="96"/>
              </w:rPr>
              <w:t>8</w:t>
            </w:r>
            <w:r w:rsidR="00180B3A" w:rsidRPr="006238CB">
              <w:rPr>
                <w:rFonts w:ascii="Franklin Gothic Medium Cond" w:hAnsi="Franklin Gothic Medium Cond"/>
                <w:sz w:val="96"/>
                <w:szCs w:val="96"/>
              </w:rPr>
              <w:t>!</w:t>
            </w:r>
          </w:p>
        </w:tc>
      </w:tr>
      <w:tr w:rsidR="006A6DE2" w:rsidRPr="006238CB" w:rsidTr="006238CB">
        <w:trPr>
          <w:trHeight w:val="547"/>
          <w:jc w:val="center"/>
        </w:trPr>
        <w:tc>
          <w:tcPr>
            <w:tcW w:w="5000" w:type="pct"/>
            <w:vMerge/>
            <w:shd w:val="clear" w:color="auto" w:fill="auto"/>
            <w:vAlign w:val="bottom"/>
          </w:tcPr>
          <w:p w:rsidR="006A6DE2" w:rsidRPr="006238CB" w:rsidRDefault="006A6DE2" w:rsidP="006238CB">
            <w:pPr>
              <w:jc w:val="center"/>
              <w:rPr>
                <w:rFonts w:ascii="Franklin Gothic Medium Cond" w:hAnsi="Franklin Gothic Medium Cond"/>
                <w:sz w:val="48"/>
                <w:szCs w:val="48"/>
              </w:rPr>
            </w:pPr>
          </w:p>
        </w:tc>
      </w:tr>
    </w:tbl>
    <w:p w:rsidR="00B24573" w:rsidRDefault="00180B3A" w:rsidP="00B24573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You’ve seen the commercials and heard the hype, so now is your chance to learn about Microsoft’s latest and greatest operating system, </w:t>
      </w:r>
      <w:r w:rsidR="00994A1F">
        <w:rPr>
          <w:rFonts w:ascii="Century Gothic" w:hAnsi="Century Gothic"/>
          <w:sz w:val="22"/>
          <w:szCs w:val="22"/>
        </w:rPr>
        <w:t>Windows 8</w:t>
      </w:r>
      <w:r w:rsidR="00B24573">
        <w:rPr>
          <w:rFonts w:ascii="Century Gothic" w:hAnsi="Century Gothic"/>
          <w:sz w:val="22"/>
          <w:szCs w:val="22"/>
        </w:rPr>
        <w:t>!</w:t>
      </w:r>
      <w:r>
        <w:rPr>
          <w:rFonts w:ascii="Century Gothic" w:hAnsi="Century Gothic"/>
          <w:sz w:val="22"/>
          <w:szCs w:val="22"/>
        </w:rPr>
        <w:t xml:space="preserve"> If you are deciding whether you should upgrade, have bought a new computer with </w:t>
      </w:r>
      <w:r w:rsidR="00994A1F">
        <w:rPr>
          <w:rFonts w:ascii="Century Gothic" w:hAnsi="Century Gothic"/>
          <w:sz w:val="22"/>
          <w:szCs w:val="22"/>
        </w:rPr>
        <w:t>Windows 8</w:t>
      </w:r>
      <w:r>
        <w:rPr>
          <w:rFonts w:ascii="Century Gothic" w:hAnsi="Century Gothic"/>
          <w:sz w:val="22"/>
          <w:szCs w:val="22"/>
        </w:rPr>
        <w:t xml:space="preserve"> installed, </w:t>
      </w:r>
      <w:r w:rsidR="00585837">
        <w:rPr>
          <w:rFonts w:ascii="Century Gothic" w:hAnsi="Century Gothic"/>
          <w:sz w:val="22"/>
          <w:szCs w:val="22"/>
        </w:rPr>
        <w:t xml:space="preserve">interested in the Microsoft Certified Systems Engineer certification track, </w:t>
      </w:r>
      <w:r>
        <w:rPr>
          <w:rFonts w:ascii="Century Gothic" w:hAnsi="Century Gothic"/>
          <w:sz w:val="22"/>
          <w:szCs w:val="22"/>
        </w:rPr>
        <w:t xml:space="preserve">or just curious about </w:t>
      </w:r>
      <w:r w:rsidR="00994A1F">
        <w:rPr>
          <w:rFonts w:ascii="Century Gothic" w:hAnsi="Century Gothic"/>
          <w:sz w:val="22"/>
          <w:szCs w:val="22"/>
        </w:rPr>
        <w:t>Windows 8’s</w:t>
      </w:r>
      <w:r>
        <w:rPr>
          <w:rFonts w:ascii="Century Gothic" w:hAnsi="Century Gothic"/>
          <w:sz w:val="22"/>
          <w:szCs w:val="22"/>
        </w:rPr>
        <w:t xml:space="preserve"> new features,</w:t>
      </w:r>
      <w:r w:rsidR="00B24573">
        <w:rPr>
          <w:rFonts w:ascii="Century Gothic" w:hAnsi="Century Gothic"/>
          <w:sz w:val="22"/>
          <w:szCs w:val="22"/>
        </w:rPr>
        <w:t xml:space="preserve"> this course is perfect for you.</w:t>
      </w:r>
      <w:r>
        <w:rPr>
          <w:rFonts w:ascii="Century Gothic" w:hAnsi="Century Gothic"/>
          <w:sz w:val="22"/>
          <w:szCs w:val="22"/>
        </w:rPr>
        <w:t xml:space="preserve"> </w:t>
      </w:r>
      <w:r w:rsidR="00746BDF">
        <w:rPr>
          <w:rFonts w:ascii="Century Gothic" w:hAnsi="Century Gothic"/>
          <w:sz w:val="22"/>
          <w:szCs w:val="22"/>
        </w:rPr>
        <w:t>You will quickly learn how to navigate the</w:t>
      </w:r>
      <w:r w:rsidR="00D65F3B">
        <w:rPr>
          <w:rFonts w:ascii="Century Gothic" w:hAnsi="Century Gothic"/>
          <w:sz w:val="22"/>
          <w:szCs w:val="22"/>
        </w:rPr>
        <w:t xml:space="preserve"> new </w:t>
      </w:r>
      <w:r w:rsidR="00994A1F">
        <w:rPr>
          <w:rFonts w:ascii="Century Gothic" w:hAnsi="Century Gothic"/>
          <w:sz w:val="22"/>
          <w:szCs w:val="22"/>
        </w:rPr>
        <w:t>Windows 8</w:t>
      </w:r>
      <w:r w:rsidR="00746BDF">
        <w:rPr>
          <w:rFonts w:ascii="Century Gothic" w:hAnsi="Century Gothic"/>
          <w:sz w:val="22"/>
          <w:szCs w:val="22"/>
        </w:rPr>
        <w:t xml:space="preserve"> </w:t>
      </w:r>
      <w:r w:rsidR="00751D88">
        <w:rPr>
          <w:rFonts w:ascii="Century Gothic" w:hAnsi="Century Gothic"/>
          <w:sz w:val="22"/>
          <w:szCs w:val="22"/>
        </w:rPr>
        <w:t>interface</w:t>
      </w:r>
      <w:r w:rsidR="00D65F3B">
        <w:rPr>
          <w:rFonts w:ascii="Century Gothic" w:hAnsi="Century Gothic"/>
          <w:sz w:val="22"/>
          <w:szCs w:val="22"/>
        </w:rPr>
        <w:t xml:space="preserve"> and </w:t>
      </w:r>
      <w:r w:rsidR="00751D88">
        <w:rPr>
          <w:rFonts w:ascii="Century Gothic" w:hAnsi="Century Gothic"/>
          <w:sz w:val="22"/>
          <w:szCs w:val="22"/>
        </w:rPr>
        <w:t xml:space="preserve">organize your documents, </w:t>
      </w:r>
      <w:r w:rsidR="00B24573">
        <w:rPr>
          <w:rFonts w:ascii="Century Gothic" w:hAnsi="Century Gothic"/>
          <w:sz w:val="22"/>
          <w:szCs w:val="22"/>
        </w:rPr>
        <w:t xml:space="preserve">install and maintain </w:t>
      </w:r>
      <w:r w:rsidR="00D65F3B">
        <w:rPr>
          <w:rFonts w:ascii="Century Gothic" w:hAnsi="Century Gothic"/>
          <w:sz w:val="22"/>
          <w:szCs w:val="22"/>
        </w:rPr>
        <w:t>your operating system, and</w:t>
      </w:r>
      <w:r w:rsidR="00B24573">
        <w:rPr>
          <w:rFonts w:ascii="Century Gothic" w:hAnsi="Century Gothic"/>
          <w:sz w:val="22"/>
          <w:szCs w:val="22"/>
        </w:rPr>
        <w:t xml:space="preserve"> </w:t>
      </w:r>
      <w:r w:rsidR="00D65F3B">
        <w:rPr>
          <w:rFonts w:ascii="Century Gothic" w:hAnsi="Century Gothic"/>
          <w:sz w:val="22"/>
          <w:szCs w:val="22"/>
        </w:rPr>
        <w:t xml:space="preserve">pick up on some </w:t>
      </w:r>
      <w:r w:rsidR="004911AA">
        <w:rPr>
          <w:rFonts w:ascii="Century Gothic" w:hAnsi="Century Gothic"/>
          <w:sz w:val="22"/>
          <w:szCs w:val="22"/>
        </w:rPr>
        <w:t xml:space="preserve">helpful tips and workarounds to troubleshoot </w:t>
      </w:r>
      <w:r w:rsidR="00B24573">
        <w:rPr>
          <w:rFonts w:ascii="Century Gothic" w:hAnsi="Century Gothic"/>
          <w:sz w:val="22"/>
          <w:szCs w:val="22"/>
        </w:rPr>
        <w:t xml:space="preserve">your </w:t>
      </w:r>
      <w:r w:rsidR="00994A1F">
        <w:rPr>
          <w:rFonts w:ascii="Century Gothic" w:hAnsi="Century Gothic"/>
          <w:sz w:val="22"/>
          <w:szCs w:val="22"/>
        </w:rPr>
        <w:t>Windows 8</w:t>
      </w:r>
      <w:r w:rsidR="00B24573">
        <w:rPr>
          <w:rFonts w:ascii="Century Gothic" w:hAnsi="Century Gothic"/>
          <w:sz w:val="22"/>
          <w:szCs w:val="22"/>
        </w:rPr>
        <w:t xml:space="preserve"> installation</w:t>
      </w:r>
      <w:r w:rsidR="00585837">
        <w:rPr>
          <w:rFonts w:ascii="Century Gothic" w:hAnsi="Century Gothic"/>
          <w:sz w:val="22"/>
          <w:szCs w:val="22"/>
        </w:rPr>
        <w:t xml:space="preserve">. </w:t>
      </w:r>
      <w:r w:rsidR="00222E09">
        <w:rPr>
          <w:rFonts w:ascii="Franklin Gothic Medium Cond" w:hAnsi="Franklin Gothic Medium Con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1287385697</wp:posOffset>
                </wp:positionH>
                <wp:positionV relativeFrom="paragraph">
                  <wp:posOffset>-781095720</wp:posOffset>
                </wp:positionV>
                <wp:extent cx="6553200" cy="0"/>
                <wp:effectExtent l="20955" t="20955" r="17145" b="17145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368.95pt,-61503.6pt" to="101884.95pt,-615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" strokeweight="2pt"/>
            </w:pict>
          </mc:Fallback>
        </mc:AlternateConten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1016"/>
      </w:tblGrid>
      <w:tr w:rsidR="00B24573" w:rsidRPr="006238CB" w:rsidTr="006238CB">
        <w:trPr>
          <w:trHeight w:val="548"/>
          <w:jc w:val="center"/>
        </w:trPr>
        <w:tc>
          <w:tcPr>
            <w:tcW w:w="5000" w:type="pct"/>
            <w:vMerge w:val="restart"/>
            <w:shd w:val="clear" w:color="auto" w:fill="auto"/>
            <w:vAlign w:val="center"/>
          </w:tcPr>
          <w:p w:rsidR="00B24573" w:rsidRPr="006238CB" w:rsidRDefault="00994A1F" w:rsidP="00994A1F">
            <w:pPr>
              <w:jc w:val="center"/>
              <w:rPr>
                <w:rFonts w:ascii="Franklin Gothic Medium Cond" w:hAnsi="Franklin Gothic Medium Cond"/>
                <w:sz w:val="48"/>
                <w:szCs w:val="48"/>
              </w:rPr>
            </w:pPr>
            <w:r>
              <w:rPr>
                <w:rFonts w:ascii="Franklin Gothic Medium Cond" w:hAnsi="Franklin Gothic Medium Cond"/>
                <w:sz w:val="96"/>
                <w:szCs w:val="96"/>
              </w:rPr>
              <w:t xml:space="preserve"> Office 2013</w:t>
            </w:r>
            <w:r w:rsidR="00B24573" w:rsidRPr="006238CB">
              <w:rPr>
                <w:rFonts w:ascii="Franklin Gothic Medium Cond" w:hAnsi="Franklin Gothic Medium Cond"/>
                <w:sz w:val="96"/>
                <w:szCs w:val="96"/>
              </w:rPr>
              <w:t>: New Features</w:t>
            </w:r>
          </w:p>
        </w:tc>
      </w:tr>
      <w:tr w:rsidR="00B24573" w:rsidRPr="006238CB" w:rsidTr="006238CB">
        <w:trPr>
          <w:trHeight w:val="547"/>
          <w:jc w:val="center"/>
        </w:trPr>
        <w:tc>
          <w:tcPr>
            <w:tcW w:w="5000" w:type="pct"/>
            <w:vMerge/>
            <w:shd w:val="clear" w:color="auto" w:fill="auto"/>
            <w:vAlign w:val="bottom"/>
          </w:tcPr>
          <w:p w:rsidR="00B24573" w:rsidRPr="006238CB" w:rsidRDefault="00B24573" w:rsidP="006238CB">
            <w:pPr>
              <w:jc w:val="center"/>
              <w:rPr>
                <w:rFonts w:ascii="Franklin Gothic Medium Cond" w:hAnsi="Franklin Gothic Medium Cond"/>
                <w:sz w:val="48"/>
                <w:szCs w:val="48"/>
              </w:rPr>
            </w:pPr>
          </w:p>
        </w:tc>
      </w:tr>
    </w:tbl>
    <w:p w:rsidR="00B24573" w:rsidRDefault="000467BB" w:rsidP="00B24573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If you have </w:t>
      </w:r>
      <w:r w:rsidR="00D65F3B">
        <w:rPr>
          <w:rFonts w:ascii="Century Gothic" w:hAnsi="Century Gothic"/>
          <w:sz w:val="22"/>
          <w:szCs w:val="22"/>
        </w:rPr>
        <w:t>used</w:t>
      </w:r>
      <w:r>
        <w:rPr>
          <w:rFonts w:ascii="Century Gothic" w:hAnsi="Century Gothic"/>
          <w:sz w:val="22"/>
          <w:szCs w:val="22"/>
        </w:rPr>
        <w:t xml:space="preserve"> Microsoft Office </w:t>
      </w:r>
      <w:r w:rsidR="00994A1F">
        <w:rPr>
          <w:rFonts w:ascii="Century Gothic" w:hAnsi="Century Gothic"/>
          <w:sz w:val="22"/>
          <w:szCs w:val="22"/>
        </w:rPr>
        <w:t>2007 and 2010</w:t>
      </w:r>
      <w:r>
        <w:rPr>
          <w:rFonts w:ascii="Century Gothic" w:hAnsi="Century Gothic"/>
          <w:sz w:val="22"/>
          <w:szCs w:val="22"/>
        </w:rPr>
        <w:t xml:space="preserve"> you will want to learn about the new look and feel </w:t>
      </w:r>
      <w:r w:rsidR="00FA2FEF">
        <w:rPr>
          <w:rFonts w:ascii="Century Gothic" w:hAnsi="Century Gothic"/>
          <w:sz w:val="22"/>
          <w:szCs w:val="22"/>
        </w:rPr>
        <w:t>of</w:t>
      </w:r>
      <w:r>
        <w:rPr>
          <w:rFonts w:ascii="Century Gothic" w:hAnsi="Century Gothic"/>
          <w:sz w:val="22"/>
          <w:szCs w:val="22"/>
        </w:rPr>
        <w:t xml:space="preserve"> Office </w:t>
      </w:r>
      <w:r w:rsidR="00994A1F">
        <w:rPr>
          <w:rFonts w:ascii="Century Gothic" w:hAnsi="Century Gothic"/>
          <w:sz w:val="22"/>
          <w:szCs w:val="22"/>
        </w:rPr>
        <w:t>2013’s</w:t>
      </w:r>
      <w:r>
        <w:rPr>
          <w:rFonts w:ascii="Century Gothic" w:hAnsi="Century Gothic"/>
          <w:sz w:val="22"/>
          <w:szCs w:val="22"/>
        </w:rPr>
        <w:t xml:space="preserve"> Word, Excel, and PowerPoint</w:t>
      </w:r>
      <w:r w:rsidR="00FA2FEF">
        <w:rPr>
          <w:rFonts w:ascii="Century Gothic" w:hAnsi="Century Gothic"/>
          <w:sz w:val="22"/>
          <w:szCs w:val="22"/>
        </w:rPr>
        <w:t xml:space="preserve"> applications. </w:t>
      </w:r>
      <w:r w:rsidR="00D65F3B">
        <w:rPr>
          <w:rFonts w:ascii="Century Gothic" w:hAnsi="Century Gothic"/>
          <w:sz w:val="22"/>
          <w:szCs w:val="22"/>
        </w:rPr>
        <w:t xml:space="preserve">Why </w:t>
      </w:r>
      <w:r w:rsidR="00585837">
        <w:rPr>
          <w:rFonts w:ascii="Century Gothic" w:hAnsi="Century Gothic"/>
          <w:sz w:val="22"/>
          <w:szCs w:val="22"/>
        </w:rPr>
        <w:t xml:space="preserve">put off learning about </w:t>
      </w:r>
      <w:r w:rsidR="00D65F3B">
        <w:rPr>
          <w:rFonts w:ascii="Century Gothic" w:hAnsi="Century Gothic"/>
          <w:sz w:val="22"/>
          <w:szCs w:val="22"/>
        </w:rPr>
        <w:t xml:space="preserve">the new Office interface </w:t>
      </w:r>
      <w:r w:rsidR="00585837">
        <w:rPr>
          <w:rFonts w:ascii="Century Gothic" w:hAnsi="Century Gothic"/>
          <w:sz w:val="22"/>
          <w:szCs w:val="22"/>
        </w:rPr>
        <w:t xml:space="preserve">and features when you can quickly learn them now? </w:t>
      </w:r>
    </w:p>
    <w:p w:rsidR="00585837" w:rsidRDefault="00585837" w:rsidP="00B24573">
      <w:pPr>
        <w:jc w:val="both"/>
        <w:rPr>
          <w:rFonts w:ascii="Century Gothic" w:hAnsi="Century Gothic"/>
          <w:sz w:val="22"/>
          <w:szCs w:val="22"/>
        </w:rPr>
      </w:pPr>
    </w:p>
    <w:p w:rsidR="00585837" w:rsidRPr="00585837" w:rsidRDefault="00585837" w:rsidP="00585837">
      <w:pPr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585837">
        <w:rPr>
          <w:rFonts w:ascii="Century Gothic" w:hAnsi="Century Gothic"/>
          <w:b/>
          <w:color w:val="FF0000"/>
          <w:sz w:val="22"/>
          <w:szCs w:val="22"/>
        </w:rPr>
        <w:t>CALL TODAY FOR INFORMATION ABOUT BOTH COURSES!</w:t>
      </w:r>
    </w:p>
    <w:p w:rsidR="00F14A89" w:rsidRDefault="00222E09" w:rsidP="00FA67AA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Franklin Gothic Medium Cond" w:hAnsi="Franklin Gothic Medium Con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105410</wp:posOffset>
                </wp:positionV>
                <wp:extent cx="6553200" cy="0"/>
                <wp:effectExtent l="9525" t="10160" r="9525" b="889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3pt" to="51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" strokecolor="#969696" strokeweight="1.25pt"/>
            </w:pict>
          </mc:Fallback>
        </mc:AlternateContent>
      </w:r>
      <w:r>
        <w:rPr>
          <w:rFonts w:ascii="Franklin Gothic Medium Cond" w:hAnsi="Franklin Gothic Medium Con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1287385697</wp:posOffset>
                </wp:positionH>
                <wp:positionV relativeFrom="paragraph">
                  <wp:posOffset>-781095720</wp:posOffset>
                </wp:positionV>
                <wp:extent cx="6553200" cy="0"/>
                <wp:effectExtent l="20955" t="20955" r="17145" b="1714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368.95pt,-61503.6pt" to="101884.95pt,-615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eQEQ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" strokeweight="2pt"/>
            </w:pict>
          </mc:Fallback>
        </mc:AlternateContent>
      </w:r>
    </w:p>
    <w:tbl>
      <w:tblPr>
        <w:tblpPr w:leftFromText="180" w:rightFromText="180" w:vertAnchor="text" w:horzAnchor="margin" w:tblpY="112"/>
        <w:tblOverlap w:val="never"/>
        <w:tblW w:w="0" w:type="auto"/>
        <w:tblLook w:val="01E0" w:firstRow="1" w:lastRow="1" w:firstColumn="1" w:lastColumn="1" w:noHBand="0" w:noVBand="0"/>
      </w:tblPr>
      <w:tblGrid>
        <w:gridCol w:w="11016"/>
      </w:tblGrid>
      <w:tr w:rsidR="0072113A" w:rsidRPr="006238CB" w:rsidTr="006238CB">
        <w:trPr>
          <w:trHeight w:val="1000"/>
        </w:trPr>
        <w:tc>
          <w:tcPr>
            <w:tcW w:w="11016" w:type="dxa"/>
            <w:shd w:val="clear" w:color="auto" w:fill="auto"/>
          </w:tcPr>
          <w:tbl>
            <w:tblPr>
              <w:tblpPr w:leftFromText="180" w:rightFromText="180" w:vertAnchor="text" w:horzAnchor="margin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1620"/>
            </w:tblGrid>
            <w:tr w:rsidR="0072113A" w:rsidRPr="006238CB" w:rsidTr="006238CB">
              <w:tc>
                <w:tcPr>
                  <w:tcW w:w="1620" w:type="dxa"/>
                  <w:shd w:val="clear" w:color="auto" w:fill="auto"/>
                </w:tcPr>
                <w:p w:rsidR="0072113A" w:rsidRDefault="0072113A" w:rsidP="006238CB">
                  <w:pPr>
                    <w:jc w:val="right"/>
                  </w:pPr>
                  <w:r w:rsidRPr="006238CB">
                    <w:rPr>
                      <w:rFonts w:ascii="Franklin Gothic Medium Cond" w:hAnsi="Franklin Gothic Medium Cond"/>
                      <w:sz w:val="44"/>
                      <w:szCs w:val="44"/>
                    </w:rPr>
                    <w:t xml:space="preserve">Course </w:t>
                  </w:r>
                  <w:r w:rsidR="00FD38C3" w:rsidRPr="006238CB">
                    <w:rPr>
                      <w:rFonts w:ascii="Franklin Gothic Medium Cond" w:hAnsi="Franklin Gothic Medium Cond"/>
                      <w:sz w:val="44"/>
                      <w:szCs w:val="44"/>
                    </w:rPr>
                    <w:br/>
                  </w:r>
                  <w:r w:rsidRPr="006238CB">
                    <w:rPr>
                      <w:rFonts w:ascii="Franklin Gothic Medium Cond" w:hAnsi="Franklin Gothic Medium Cond"/>
                      <w:sz w:val="44"/>
                      <w:szCs w:val="44"/>
                    </w:rPr>
                    <w:t>Info</w:t>
                  </w:r>
                </w:p>
              </w:tc>
            </w:tr>
          </w:tbl>
          <w:p w:rsidR="0072113A" w:rsidRPr="006238CB" w:rsidRDefault="0072113A" w:rsidP="006238C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6238CB">
              <w:rPr>
                <w:rFonts w:ascii="Century Gothic" w:hAnsi="Century Gothic"/>
                <w:sz w:val="22"/>
                <w:szCs w:val="22"/>
              </w:rPr>
              <w:t xml:space="preserve">For those of you new to our classes, here is a brief description of how our program works. These classes are held at hotel conference rooms close to </w:t>
            </w:r>
            <w:r w:rsidR="00994A1F">
              <w:rPr>
                <w:rFonts w:ascii="Century Gothic" w:hAnsi="Century Gothic"/>
                <w:sz w:val="22"/>
                <w:szCs w:val="22"/>
              </w:rPr>
              <w:t>your location</w:t>
            </w:r>
            <w:r w:rsidR="004114D2" w:rsidRPr="006238CB">
              <w:rPr>
                <w:rFonts w:ascii="Century Gothic" w:hAnsi="Century Gothic"/>
                <w:sz w:val="22"/>
                <w:szCs w:val="22"/>
              </w:rPr>
              <w:t xml:space="preserve"> two nights a week, </w:t>
            </w:r>
            <w:r w:rsidRPr="006238CB">
              <w:rPr>
                <w:rFonts w:ascii="Century Gothic" w:hAnsi="Century Gothic"/>
                <w:sz w:val="22"/>
                <w:szCs w:val="22"/>
              </w:rPr>
              <w:t>either Mon &amp; Wed or Tues &amp; Thurs</w:t>
            </w:r>
            <w:r w:rsidR="004114D2" w:rsidRPr="006238CB">
              <w:rPr>
                <w:rFonts w:ascii="Century Gothic" w:hAnsi="Century Gothic"/>
                <w:sz w:val="22"/>
                <w:szCs w:val="22"/>
              </w:rPr>
              <w:t>,</w:t>
            </w:r>
            <w:r w:rsidRPr="006238CB">
              <w:rPr>
                <w:rFonts w:ascii="Century Gothic" w:hAnsi="Century Gothic"/>
                <w:sz w:val="22"/>
                <w:szCs w:val="22"/>
              </w:rPr>
              <w:t xml:space="preserve"> from 6-10pm.  Occasionally we do offer Saturday classes (9am-4pm) or daytime classes (10am-2pm) when there is interest. We provide all materials for class (handouts and equipment) and specialize in top-notch, field-tested trainers. Most classes are designed for students of any skill level.</w:t>
            </w:r>
          </w:p>
          <w:p w:rsidR="00F14A89" w:rsidRPr="006238CB" w:rsidRDefault="00F14A89" w:rsidP="006238CB">
            <w:pPr>
              <w:jc w:val="both"/>
              <w:rPr>
                <w:rFonts w:ascii="Century Gothic" w:hAnsi="Century Gothic"/>
                <w:sz w:val="12"/>
                <w:szCs w:val="22"/>
              </w:rPr>
            </w:pPr>
          </w:p>
          <w:p w:rsidR="0072113A" w:rsidRPr="006238CB" w:rsidRDefault="00222E09" w:rsidP="006238CB">
            <w:pPr>
              <w:jc w:val="both"/>
              <w:rPr>
                <w:rFonts w:ascii="Century Gothic" w:hAnsi="Century Gothic"/>
                <w:sz w:val="12"/>
                <w:szCs w:val="22"/>
              </w:rPr>
            </w:pPr>
            <w:r>
              <w:rPr>
                <w:rFonts w:ascii="Franklin Gothic Medium Cond" w:hAnsi="Franklin Gothic Medium Cond"/>
                <w:noProof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12065</wp:posOffset>
                      </wp:positionV>
                      <wp:extent cx="6553200" cy="0"/>
                      <wp:effectExtent l="17145" t="12065" r="11430" b="16510"/>
                      <wp:wrapNone/>
                      <wp:docPr id="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32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.95pt" to="51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PmFQ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" strokecolor="#969696" strokeweight="1.25pt"/>
                  </w:pict>
                </mc:Fallback>
              </mc:AlternateContent>
            </w:r>
          </w:p>
          <w:tbl>
            <w:tblPr>
              <w:tblpPr w:leftFromText="180" w:rightFromText="180" w:vertAnchor="text" w:horzAnchor="margin" w:tblpY="2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1514"/>
            </w:tblGrid>
            <w:tr w:rsidR="0072113A" w:rsidRPr="006238CB" w:rsidTr="006238CB">
              <w:tc>
                <w:tcPr>
                  <w:tcW w:w="0" w:type="auto"/>
                  <w:shd w:val="clear" w:color="auto" w:fill="auto"/>
                </w:tcPr>
                <w:p w:rsidR="0072113A" w:rsidRPr="006238CB" w:rsidRDefault="0072113A" w:rsidP="006238CB">
                  <w:pPr>
                    <w:tabs>
                      <w:tab w:val="right" w:pos="1332"/>
                    </w:tabs>
                    <w:jc w:val="right"/>
                    <w:rPr>
                      <w:rFonts w:ascii="Franklin Gothic Medium Cond" w:hAnsi="Franklin Gothic Medium Cond"/>
                      <w:sz w:val="44"/>
                      <w:szCs w:val="44"/>
                    </w:rPr>
                  </w:pPr>
                  <w:r w:rsidRPr="006238CB">
                    <w:rPr>
                      <w:rFonts w:ascii="Franklin Gothic Medium Cond" w:hAnsi="Franklin Gothic Medium Cond"/>
                      <w:sz w:val="44"/>
                      <w:szCs w:val="44"/>
                    </w:rPr>
                    <w:t>Other</w:t>
                  </w:r>
                  <w:r w:rsidR="00095A98" w:rsidRPr="006238CB">
                    <w:rPr>
                      <w:rFonts w:ascii="Franklin Gothic Medium Cond" w:hAnsi="Franklin Gothic Medium Cond"/>
                      <w:sz w:val="44"/>
                      <w:szCs w:val="44"/>
                    </w:rPr>
                    <w:t xml:space="preserve"> </w:t>
                  </w:r>
                  <w:r w:rsidR="00095A98" w:rsidRPr="006238CB">
                    <w:rPr>
                      <w:rFonts w:ascii="Franklin Gothic Medium Cond" w:hAnsi="Franklin Gothic Medium Cond"/>
                      <w:sz w:val="44"/>
                      <w:szCs w:val="44"/>
                    </w:rPr>
                    <w:br/>
                    <w:t>C</w:t>
                  </w:r>
                  <w:r w:rsidRPr="006238CB">
                    <w:rPr>
                      <w:rFonts w:ascii="Franklin Gothic Medium Cond" w:hAnsi="Franklin Gothic Medium Cond"/>
                      <w:sz w:val="44"/>
                      <w:szCs w:val="44"/>
                    </w:rPr>
                    <w:t>ourses</w:t>
                  </w:r>
                </w:p>
              </w:tc>
            </w:tr>
          </w:tbl>
          <w:p w:rsidR="0072113A" w:rsidRPr="006238CB" w:rsidRDefault="0072113A" w:rsidP="006238CB">
            <w:pPr>
              <w:ind w:left="36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6238CB">
              <w:rPr>
                <w:rFonts w:ascii="Century Gothic" w:hAnsi="Century Gothic"/>
                <w:sz w:val="22"/>
                <w:szCs w:val="22"/>
              </w:rPr>
              <w:t>We also offer a variety of courses to help make you more productive at home and in the office,</w:t>
            </w:r>
            <w:r w:rsidR="00DA649F" w:rsidRPr="006238CB">
              <w:rPr>
                <w:rFonts w:ascii="Century Gothic" w:hAnsi="Century Gothic"/>
                <w:sz w:val="22"/>
                <w:szCs w:val="22"/>
              </w:rPr>
              <w:t xml:space="preserve"> and several other courses that help prepare you for technical certifications,</w:t>
            </w:r>
            <w:r w:rsidRPr="006238CB">
              <w:rPr>
                <w:rFonts w:ascii="Century Gothic" w:hAnsi="Century Gothic"/>
                <w:sz w:val="22"/>
                <w:szCs w:val="22"/>
              </w:rPr>
              <w:t xml:space="preserve"> including:</w:t>
            </w:r>
          </w:p>
          <w:p w:rsidR="00AC30AC" w:rsidRPr="006238CB" w:rsidRDefault="00AC30AC" w:rsidP="006238CB">
            <w:pPr>
              <w:ind w:left="36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72113A" w:rsidRPr="006238CB" w:rsidRDefault="0072113A" w:rsidP="006238CB">
            <w:pPr>
              <w:numPr>
                <w:ilvl w:val="0"/>
                <w:numId w:val="8"/>
              </w:numPr>
              <w:tabs>
                <w:tab w:val="left" w:pos="1440"/>
              </w:tabs>
              <w:spacing w:line="300" w:lineRule="atLeast"/>
              <w:ind w:left="2160"/>
              <w:rPr>
                <w:rFonts w:ascii="Century Gothic" w:hAnsi="Century Gothic"/>
                <w:sz w:val="22"/>
                <w:szCs w:val="22"/>
              </w:rPr>
            </w:pPr>
            <w:r w:rsidRPr="006238CB">
              <w:rPr>
                <w:rFonts w:ascii="Century Gothic" w:hAnsi="Century Gothic"/>
                <w:sz w:val="22"/>
                <w:szCs w:val="22"/>
              </w:rPr>
              <w:t>Microsoft Office</w:t>
            </w:r>
            <w:r w:rsidR="001E3B07" w:rsidRPr="006238C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994A1F">
              <w:rPr>
                <w:rFonts w:ascii="Century Gothic" w:hAnsi="Century Gothic"/>
                <w:sz w:val="22"/>
                <w:szCs w:val="22"/>
              </w:rPr>
              <w:t xml:space="preserve">2007 &amp; 2010 </w:t>
            </w:r>
            <w:r w:rsidRPr="006238CB">
              <w:rPr>
                <w:rFonts w:ascii="Century Gothic" w:hAnsi="Century Gothic"/>
                <w:sz w:val="22"/>
                <w:szCs w:val="22"/>
              </w:rPr>
              <w:t>(Word, Excel, PowerPoint, Access, Outlook)</w:t>
            </w:r>
          </w:p>
          <w:p w:rsidR="0072113A" w:rsidRPr="006238CB" w:rsidRDefault="0072113A" w:rsidP="006238CB">
            <w:pPr>
              <w:numPr>
                <w:ilvl w:val="0"/>
                <w:numId w:val="8"/>
              </w:numPr>
              <w:spacing w:line="300" w:lineRule="atLeast"/>
              <w:ind w:left="2160"/>
              <w:rPr>
                <w:rFonts w:ascii="Century Gothic" w:hAnsi="Century Gothic"/>
                <w:sz w:val="22"/>
                <w:szCs w:val="22"/>
              </w:rPr>
            </w:pPr>
            <w:r w:rsidRPr="006238CB">
              <w:rPr>
                <w:rFonts w:ascii="Century Gothic" w:hAnsi="Century Gothic"/>
                <w:sz w:val="22"/>
                <w:szCs w:val="22"/>
              </w:rPr>
              <w:t>Microsoft Certified Systems Engineer (MCSE)</w:t>
            </w:r>
          </w:p>
          <w:p w:rsidR="0072113A" w:rsidRPr="006238CB" w:rsidRDefault="0072113A" w:rsidP="006238CB">
            <w:pPr>
              <w:numPr>
                <w:ilvl w:val="0"/>
                <w:numId w:val="8"/>
              </w:numPr>
              <w:spacing w:line="300" w:lineRule="atLeast"/>
              <w:ind w:left="2160"/>
              <w:rPr>
                <w:rFonts w:ascii="Century Gothic" w:hAnsi="Century Gothic"/>
                <w:sz w:val="22"/>
                <w:szCs w:val="22"/>
              </w:rPr>
            </w:pPr>
            <w:r w:rsidRPr="006238CB">
              <w:rPr>
                <w:rFonts w:ascii="Century Gothic" w:hAnsi="Century Gothic"/>
                <w:sz w:val="22"/>
                <w:szCs w:val="22"/>
              </w:rPr>
              <w:t>Certified Wireless Network Administrator and Security Professional (CWNA</w:t>
            </w:r>
            <w:r w:rsidR="00DA649F" w:rsidRPr="006238CB">
              <w:rPr>
                <w:rFonts w:ascii="Century Gothic" w:hAnsi="Century Gothic"/>
                <w:sz w:val="22"/>
                <w:szCs w:val="22"/>
              </w:rPr>
              <w:t>,</w:t>
            </w:r>
            <w:r w:rsidRPr="006238CB">
              <w:rPr>
                <w:rFonts w:ascii="Century Gothic" w:hAnsi="Century Gothic"/>
                <w:sz w:val="22"/>
                <w:szCs w:val="22"/>
              </w:rPr>
              <w:t xml:space="preserve"> CWSP)</w:t>
            </w:r>
          </w:p>
          <w:p w:rsidR="0072113A" w:rsidRPr="006238CB" w:rsidRDefault="004F70D8" w:rsidP="006238CB">
            <w:pPr>
              <w:numPr>
                <w:ilvl w:val="0"/>
                <w:numId w:val="8"/>
              </w:numPr>
              <w:spacing w:line="300" w:lineRule="atLeast"/>
              <w:ind w:left="2160"/>
              <w:rPr>
                <w:rFonts w:ascii="Century Gothic" w:hAnsi="Century Gothic"/>
                <w:sz w:val="22"/>
                <w:szCs w:val="22"/>
              </w:rPr>
            </w:pPr>
            <w:r w:rsidRPr="006238CB">
              <w:rPr>
                <w:rFonts w:ascii="Century Gothic" w:hAnsi="Century Gothic"/>
                <w:sz w:val="22"/>
                <w:szCs w:val="22"/>
              </w:rPr>
              <w:t>Network+, A+,</w:t>
            </w:r>
            <w:r w:rsidR="0072113A" w:rsidRPr="006238CB">
              <w:rPr>
                <w:rFonts w:ascii="Century Gothic" w:hAnsi="Century Gothic"/>
                <w:sz w:val="22"/>
                <w:szCs w:val="22"/>
              </w:rPr>
              <w:t xml:space="preserve"> Security+</w:t>
            </w:r>
          </w:p>
          <w:p w:rsidR="0072113A" w:rsidRPr="006238CB" w:rsidRDefault="004F70D8" w:rsidP="006238CB">
            <w:pPr>
              <w:numPr>
                <w:ilvl w:val="0"/>
                <w:numId w:val="8"/>
              </w:numPr>
              <w:spacing w:line="300" w:lineRule="atLeast"/>
              <w:ind w:left="2160"/>
              <w:rPr>
                <w:rFonts w:ascii="Century Gothic" w:hAnsi="Century Gothic"/>
                <w:sz w:val="22"/>
                <w:szCs w:val="22"/>
              </w:rPr>
            </w:pPr>
            <w:r w:rsidRPr="006238CB">
              <w:rPr>
                <w:rFonts w:ascii="Century Gothic" w:hAnsi="Century Gothic"/>
                <w:sz w:val="22"/>
                <w:szCs w:val="22"/>
              </w:rPr>
              <w:t xml:space="preserve">Security Certified Program (SCNP &amp; SCNA) </w:t>
            </w:r>
          </w:p>
          <w:p w:rsidR="004F70D8" w:rsidRPr="006238CB" w:rsidRDefault="004F70D8" w:rsidP="006238CB">
            <w:pPr>
              <w:numPr>
                <w:ilvl w:val="0"/>
                <w:numId w:val="8"/>
              </w:numPr>
              <w:spacing w:line="300" w:lineRule="atLeast"/>
              <w:ind w:left="2160"/>
              <w:rPr>
                <w:rFonts w:ascii="Century Gothic" w:hAnsi="Century Gothic"/>
                <w:sz w:val="22"/>
                <w:szCs w:val="22"/>
              </w:rPr>
            </w:pPr>
            <w:r w:rsidRPr="006238CB">
              <w:rPr>
                <w:rFonts w:ascii="Century Gothic" w:hAnsi="Century Gothic"/>
                <w:sz w:val="22"/>
                <w:szCs w:val="22"/>
              </w:rPr>
              <w:t>Certified Information Systems Security Professional (CISSP)</w:t>
            </w:r>
          </w:p>
        </w:tc>
      </w:tr>
    </w:tbl>
    <w:p w:rsidR="00BD1396" w:rsidRPr="002E7C6E" w:rsidRDefault="00BD1396" w:rsidP="001E3B07"/>
    <w:sectPr w:rsidR="00BD1396" w:rsidRPr="002E7C6E" w:rsidSect="008472AE">
      <w:headerReference w:type="default" r:id="rId8"/>
      <w:footerReference w:type="default" r:id="rId9"/>
      <w:type w:val="continuous"/>
      <w:pgSz w:w="12240" w:h="15840"/>
      <w:pgMar w:top="144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066" w:rsidRDefault="009D4066">
      <w:r>
        <w:separator/>
      </w:r>
    </w:p>
  </w:endnote>
  <w:endnote w:type="continuationSeparator" w:id="0">
    <w:p w:rsidR="009D4066" w:rsidRDefault="009D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9F" w:rsidRPr="00B705A6" w:rsidRDefault="005D489F" w:rsidP="008472AE">
    <w:pPr>
      <w:pStyle w:val="FWTNewsletterBody"/>
      <w:tabs>
        <w:tab w:val="center" w:pos="5040"/>
        <w:tab w:val="right" w:pos="10800"/>
      </w:tabs>
    </w:pPr>
    <w:r w:rsidRPr="00B705A6">
      <w:t xml:space="preserve">Contact:  </w:t>
    </w:r>
    <w:r>
      <w:t>Ray Wagner</w:t>
    </w:r>
    <w:r w:rsidRPr="00B705A6">
      <w:tab/>
      <w:t xml:space="preserve">           </w:t>
    </w:r>
    <w:r>
      <w:t>ray</w:t>
    </w:r>
    <w:r w:rsidRPr="008472AE">
      <w:t>@</w:t>
    </w:r>
    <w:r w:rsidR="004844AA">
      <w:t>companyname</w:t>
    </w:r>
    <w:r w:rsidRPr="008472AE">
      <w:t>.com</w:t>
    </w:r>
    <w:r>
      <w:t xml:space="preserve"> </w:t>
    </w:r>
    <w:r>
      <w:tab/>
    </w:r>
    <w:r w:rsidR="004844AA">
      <w:t>555-555-5555</w:t>
    </w:r>
    <w:r w:rsidRPr="00B705A6"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066" w:rsidRDefault="009D4066">
      <w:r>
        <w:separator/>
      </w:r>
    </w:p>
  </w:footnote>
  <w:footnote w:type="continuationSeparator" w:id="0">
    <w:p w:rsidR="009D4066" w:rsidRDefault="009D4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733"/>
      <w:gridCol w:w="3107"/>
      <w:gridCol w:w="4176"/>
    </w:tblGrid>
    <w:tr w:rsidR="005D489F" w:rsidTr="006238CB">
      <w:tc>
        <w:tcPr>
          <w:tcW w:w="3733" w:type="dxa"/>
          <w:shd w:val="clear" w:color="auto" w:fill="auto"/>
          <w:vAlign w:val="center"/>
        </w:tcPr>
        <w:p w:rsidR="005D489F" w:rsidRDefault="005D489F" w:rsidP="006238CB">
          <w:pPr>
            <w:pStyle w:val="Header"/>
            <w:tabs>
              <w:tab w:val="clear" w:pos="4320"/>
              <w:tab w:val="clear" w:pos="8640"/>
              <w:tab w:val="center" w:pos="5220"/>
              <w:tab w:val="right" w:pos="10800"/>
            </w:tabs>
            <w:jc w:val="center"/>
          </w:pPr>
        </w:p>
      </w:tc>
      <w:tc>
        <w:tcPr>
          <w:tcW w:w="3107" w:type="dxa"/>
          <w:shd w:val="clear" w:color="auto" w:fill="auto"/>
          <w:vAlign w:val="center"/>
        </w:tcPr>
        <w:p w:rsidR="005D489F" w:rsidRDefault="005D489F" w:rsidP="006238CB">
          <w:pPr>
            <w:pStyle w:val="Header"/>
            <w:tabs>
              <w:tab w:val="clear" w:pos="4320"/>
              <w:tab w:val="clear" w:pos="8640"/>
              <w:tab w:val="center" w:pos="5220"/>
              <w:tab w:val="right" w:pos="10800"/>
            </w:tabs>
            <w:jc w:val="center"/>
          </w:pPr>
        </w:p>
      </w:tc>
      <w:tc>
        <w:tcPr>
          <w:tcW w:w="4176" w:type="dxa"/>
          <w:shd w:val="clear" w:color="auto" w:fill="auto"/>
          <w:vAlign w:val="center"/>
        </w:tcPr>
        <w:p w:rsidR="005D489F" w:rsidRDefault="005D489F" w:rsidP="006238CB">
          <w:pPr>
            <w:pStyle w:val="Header"/>
            <w:tabs>
              <w:tab w:val="clear" w:pos="4320"/>
              <w:tab w:val="clear" w:pos="8640"/>
              <w:tab w:val="center" w:pos="5220"/>
              <w:tab w:val="right" w:pos="10800"/>
            </w:tabs>
            <w:jc w:val="center"/>
          </w:pPr>
        </w:p>
      </w:tc>
    </w:tr>
  </w:tbl>
  <w:p w:rsidR="005D489F" w:rsidRDefault="005D489F" w:rsidP="00373AA2">
    <w:pPr>
      <w:pStyle w:val="Header"/>
      <w:tabs>
        <w:tab w:val="clear" w:pos="4320"/>
        <w:tab w:val="clear" w:pos="8640"/>
        <w:tab w:val="center" w:pos="522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BC0"/>
    <w:multiLevelType w:val="hybridMultilevel"/>
    <w:tmpl w:val="4EB29C2C"/>
    <w:lvl w:ilvl="0" w:tplc="9DE83DA4">
      <w:start w:val="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">
    <w:nsid w:val="086111AA"/>
    <w:multiLevelType w:val="hybridMultilevel"/>
    <w:tmpl w:val="B26C6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56465"/>
    <w:multiLevelType w:val="hybridMultilevel"/>
    <w:tmpl w:val="660AF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6F71DB"/>
    <w:multiLevelType w:val="hybridMultilevel"/>
    <w:tmpl w:val="824C4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F4385"/>
    <w:multiLevelType w:val="hybridMultilevel"/>
    <w:tmpl w:val="2AE64488"/>
    <w:lvl w:ilvl="0" w:tplc="6826FE76">
      <w:start w:val="46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-BoldMT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184AD1"/>
    <w:multiLevelType w:val="multilevel"/>
    <w:tmpl w:val="0516611A"/>
    <w:lvl w:ilvl="0">
      <w:start w:val="46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-BoldMT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64205C6"/>
    <w:multiLevelType w:val="hybridMultilevel"/>
    <w:tmpl w:val="39387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1248CC"/>
    <w:multiLevelType w:val="hybridMultilevel"/>
    <w:tmpl w:val="0B2A9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7919D9"/>
    <w:multiLevelType w:val="hybridMultilevel"/>
    <w:tmpl w:val="9610579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B8F6DBD"/>
    <w:multiLevelType w:val="hybridMultilevel"/>
    <w:tmpl w:val="50543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FB2073"/>
    <w:multiLevelType w:val="hybridMultilevel"/>
    <w:tmpl w:val="0516611A"/>
    <w:lvl w:ilvl="0" w:tplc="6826FE76">
      <w:start w:val="46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-BoldMT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E0"/>
    <w:rsid w:val="00004C5A"/>
    <w:rsid w:val="000217C8"/>
    <w:rsid w:val="000362C6"/>
    <w:rsid w:val="000467BB"/>
    <w:rsid w:val="0007469A"/>
    <w:rsid w:val="000903D8"/>
    <w:rsid w:val="00091187"/>
    <w:rsid w:val="00095A98"/>
    <w:rsid w:val="000D1B9E"/>
    <w:rsid w:val="00156E7E"/>
    <w:rsid w:val="00180B3A"/>
    <w:rsid w:val="001879DC"/>
    <w:rsid w:val="001938AE"/>
    <w:rsid w:val="001A50E0"/>
    <w:rsid w:val="001E3B07"/>
    <w:rsid w:val="001F12B9"/>
    <w:rsid w:val="00201931"/>
    <w:rsid w:val="00222E09"/>
    <w:rsid w:val="002937C2"/>
    <w:rsid w:val="002A6873"/>
    <w:rsid w:val="002E6F43"/>
    <w:rsid w:val="002E7C6E"/>
    <w:rsid w:val="002F6D89"/>
    <w:rsid w:val="00347E1C"/>
    <w:rsid w:val="00373AA2"/>
    <w:rsid w:val="003960F4"/>
    <w:rsid w:val="00396477"/>
    <w:rsid w:val="00401855"/>
    <w:rsid w:val="004114D2"/>
    <w:rsid w:val="004166A7"/>
    <w:rsid w:val="0043550E"/>
    <w:rsid w:val="004663BC"/>
    <w:rsid w:val="0047056D"/>
    <w:rsid w:val="0047094F"/>
    <w:rsid w:val="004844AA"/>
    <w:rsid w:val="004911AA"/>
    <w:rsid w:val="004F70D8"/>
    <w:rsid w:val="005061CB"/>
    <w:rsid w:val="00545BB9"/>
    <w:rsid w:val="00576795"/>
    <w:rsid w:val="00585837"/>
    <w:rsid w:val="005D489F"/>
    <w:rsid w:val="006238CB"/>
    <w:rsid w:val="00630AEA"/>
    <w:rsid w:val="00640E1F"/>
    <w:rsid w:val="006426F5"/>
    <w:rsid w:val="006656D4"/>
    <w:rsid w:val="006756CE"/>
    <w:rsid w:val="00681971"/>
    <w:rsid w:val="006A6DE2"/>
    <w:rsid w:val="006B79D5"/>
    <w:rsid w:val="007170C9"/>
    <w:rsid w:val="0072113A"/>
    <w:rsid w:val="00740615"/>
    <w:rsid w:val="00746BDF"/>
    <w:rsid w:val="00751D88"/>
    <w:rsid w:val="007A2823"/>
    <w:rsid w:val="007B4DA2"/>
    <w:rsid w:val="007C272B"/>
    <w:rsid w:val="007F73A8"/>
    <w:rsid w:val="00807067"/>
    <w:rsid w:val="008472AE"/>
    <w:rsid w:val="008773BD"/>
    <w:rsid w:val="00885547"/>
    <w:rsid w:val="008A17CC"/>
    <w:rsid w:val="008D6262"/>
    <w:rsid w:val="00901767"/>
    <w:rsid w:val="00966871"/>
    <w:rsid w:val="009879E3"/>
    <w:rsid w:val="009949B4"/>
    <w:rsid w:val="00994A1F"/>
    <w:rsid w:val="009A0348"/>
    <w:rsid w:val="009A4F57"/>
    <w:rsid w:val="009A5032"/>
    <w:rsid w:val="009D4066"/>
    <w:rsid w:val="009D5A4B"/>
    <w:rsid w:val="009E0BD8"/>
    <w:rsid w:val="00A01991"/>
    <w:rsid w:val="00A44EE0"/>
    <w:rsid w:val="00A70FFC"/>
    <w:rsid w:val="00A815BD"/>
    <w:rsid w:val="00A95BB2"/>
    <w:rsid w:val="00AB270A"/>
    <w:rsid w:val="00AC30AC"/>
    <w:rsid w:val="00AE2E6C"/>
    <w:rsid w:val="00AE4D74"/>
    <w:rsid w:val="00AE704F"/>
    <w:rsid w:val="00B24573"/>
    <w:rsid w:val="00B705A6"/>
    <w:rsid w:val="00B768F6"/>
    <w:rsid w:val="00B76B63"/>
    <w:rsid w:val="00B83A7E"/>
    <w:rsid w:val="00BD1396"/>
    <w:rsid w:val="00BD468B"/>
    <w:rsid w:val="00BF6CAA"/>
    <w:rsid w:val="00C5223A"/>
    <w:rsid w:val="00C928CD"/>
    <w:rsid w:val="00C9723D"/>
    <w:rsid w:val="00D1302A"/>
    <w:rsid w:val="00D5215B"/>
    <w:rsid w:val="00D5614A"/>
    <w:rsid w:val="00D65F3B"/>
    <w:rsid w:val="00D83DE0"/>
    <w:rsid w:val="00DA649F"/>
    <w:rsid w:val="00DC700C"/>
    <w:rsid w:val="00DD2628"/>
    <w:rsid w:val="00DD6835"/>
    <w:rsid w:val="00E676D6"/>
    <w:rsid w:val="00E7777B"/>
    <w:rsid w:val="00E9713C"/>
    <w:rsid w:val="00EA6E43"/>
    <w:rsid w:val="00EB6814"/>
    <w:rsid w:val="00EC072D"/>
    <w:rsid w:val="00EC5C91"/>
    <w:rsid w:val="00EF719D"/>
    <w:rsid w:val="00F14A89"/>
    <w:rsid w:val="00F41743"/>
    <w:rsid w:val="00F527F1"/>
    <w:rsid w:val="00F84F99"/>
    <w:rsid w:val="00F915AB"/>
    <w:rsid w:val="00FA2FEF"/>
    <w:rsid w:val="00FA67AA"/>
    <w:rsid w:val="00FD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DA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A50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50E0"/>
    <w:pPr>
      <w:tabs>
        <w:tab w:val="center" w:pos="4320"/>
        <w:tab w:val="right" w:pos="8640"/>
      </w:tabs>
    </w:pPr>
  </w:style>
  <w:style w:type="character" w:styleId="Hyperlink">
    <w:name w:val="Hyperlink"/>
    <w:rsid w:val="000362C6"/>
    <w:rPr>
      <w:color w:val="0000FF"/>
      <w:u w:val="single"/>
    </w:rPr>
  </w:style>
  <w:style w:type="paragraph" w:styleId="BalloonText">
    <w:name w:val="Balloon Text"/>
    <w:basedOn w:val="Normal"/>
    <w:semiHidden/>
    <w:rsid w:val="002019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93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WTNewsletterHeader">
    <w:name w:val="FWT Newsletter Header"/>
    <w:basedOn w:val="Header"/>
    <w:rsid w:val="0072113A"/>
    <w:pPr>
      <w:jc w:val="center"/>
    </w:pPr>
    <w:rPr>
      <w:rFonts w:ascii="Franklin Gothic Medium Cond" w:hAnsi="Franklin Gothic Medium Cond"/>
      <w:sz w:val="48"/>
      <w:szCs w:val="48"/>
      <w:u w:val="single"/>
    </w:rPr>
  </w:style>
  <w:style w:type="paragraph" w:customStyle="1" w:styleId="FWTNewsletterSectionHeader">
    <w:name w:val="FWT Newsletter Section Header"/>
    <w:basedOn w:val="Normal"/>
    <w:rsid w:val="0072113A"/>
    <w:rPr>
      <w:rFonts w:ascii="Franklin Gothic Medium Cond" w:hAnsi="Franklin Gothic Medium Cond"/>
      <w:sz w:val="44"/>
      <w:szCs w:val="44"/>
    </w:rPr>
  </w:style>
  <w:style w:type="paragraph" w:customStyle="1" w:styleId="FWTNewsletterBody">
    <w:name w:val="FWT Newsletter Body"/>
    <w:basedOn w:val="Normal"/>
    <w:rsid w:val="0072113A"/>
    <w:pPr>
      <w:jc w:val="both"/>
    </w:pPr>
    <w:rPr>
      <w:rFonts w:ascii="Century Gothic" w:hAnsi="Century Gothic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DA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A50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50E0"/>
    <w:pPr>
      <w:tabs>
        <w:tab w:val="center" w:pos="4320"/>
        <w:tab w:val="right" w:pos="8640"/>
      </w:tabs>
    </w:pPr>
  </w:style>
  <w:style w:type="character" w:styleId="Hyperlink">
    <w:name w:val="Hyperlink"/>
    <w:rsid w:val="000362C6"/>
    <w:rPr>
      <w:color w:val="0000FF"/>
      <w:u w:val="single"/>
    </w:rPr>
  </w:style>
  <w:style w:type="paragraph" w:styleId="BalloonText">
    <w:name w:val="Balloon Text"/>
    <w:basedOn w:val="Normal"/>
    <w:semiHidden/>
    <w:rsid w:val="002019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93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WTNewsletterHeader">
    <w:name w:val="FWT Newsletter Header"/>
    <w:basedOn w:val="Header"/>
    <w:rsid w:val="0072113A"/>
    <w:pPr>
      <w:jc w:val="center"/>
    </w:pPr>
    <w:rPr>
      <w:rFonts w:ascii="Franklin Gothic Medium Cond" w:hAnsi="Franklin Gothic Medium Cond"/>
      <w:sz w:val="48"/>
      <w:szCs w:val="48"/>
      <w:u w:val="single"/>
    </w:rPr>
  </w:style>
  <w:style w:type="paragraph" w:customStyle="1" w:styleId="FWTNewsletterSectionHeader">
    <w:name w:val="FWT Newsletter Section Header"/>
    <w:basedOn w:val="Normal"/>
    <w:rsid w:val="0072113A"/>
    <w:rPr>
      <w:rFonts w:ascii="Franklin Gothic Medium Cond" w:hAnsi="Franklin Gothic Medium Cond"/>
      <w:sz w:val="44"/>
      <w:szCs w:val="44"/>
    </w:rPr>
  </w:style>
  <w:style w:type="paragraph" w:customStyle="1" w:styleId="FWTNewsletterBody">
    <w:name w:val="FWT Newsletter Body"/>
    <w:basedOn w:val="Normal"/>
    <w:rsid w:val="0072113A"/>
    <w:pPr>
      <w:jc w:val="both"/>
    </w:pPr>
    <w:rPr>
      <w:rFonts w:ascii="Century Gothic" w:hAnsi="Century Gothi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**This college is recognized by the VERIZON Tuition Assistance Program VZ–TAP**</vt:lpstr>
    </vt:vector>
  </TitlesOfParts>
  <Company>Tech Frog Inc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**This college is recognized by the VERIZON Tuition Assistance Program VZ–TAP**</dc:title>
  <dc:creator>Nathan</dc:creator>
  <cp:lastModifiedBy>H. Ray Wagner</cp:lastModifiedBy>
  <cp:revision>2</cp:revision>
  <cp:lastPrinted>2005-07-01T16:04:00Z</cp:lastPrinted>
  <dcterms:created xsi:type="dcterms:W3CDTF">2013-07-13T21:13:00Z</dcterms:created>
  <dcterms:modified xsi:type="dcterms:W3CDTF">2013-07-13T21:13:00Z</dcterms:modified>
</cp:coreProperties>
</file>